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34" w:rsidRPr="00F76334" w:rsidRDefault="00F76334" w:rsidP="00F7633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2"/>
          <w:lang w:eastAsia="cs-CZ"/>
        </w:rPr>
      </w:pPr>
      <w:bookmarkStart w:id="0" w:name="_GoBack"/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Fermentační sklenice NATIVO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Návod k použití – český překlad</w: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1. Popis výrobku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Fermentační sklenice NATIVO jsou určeny pro domácí fermentaci zeleniny, ovoce a dalších potravin. Speciální víko s ventilem umožňuje únik vznikajících plynů během kvašení a zároveň zabraňuje přístupu vzduchu do sklenice.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25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2. Obsah balení</w:t>
      </w:r>
    </w:p>
    <w:p w:rsidR="00F76334" w:rsidRPr="00F76334" w:rsidRDefault="00F76334" w:rsidP="00F76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Skleněná fermentační nádoba</w:t>
      </w:r>
    </w:p>
    <w:p w:rsidR="00F76334" w:rsidRPr="00F76334" w:rsidRDefault="00F76334" w:rsidP="00F76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Víko s fermentačním ventilem</w:t>
      </w:r>
    </w:p>
    <w:p w:rsidR="00F76334" w:rsidRPr="00F76334" w:rsidRDefault="00F76334" w:rsidP="00F76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Skleněné závaží</w:t>
      </w:r>
    </w:p>
    <w:p w:rsidR="00F76334" w:rsidRPr="00F76334" w:rsidRDefault="00F76334" w:rsidP="00F76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(případně pěchovadlo – dle varianty)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26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3. Před prvním použitím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Před prvním použitím všechny části důkladně umyjte teplou vodou a saponátem. Pro maximální hygienu doporučujeme sklenici, víko i závaží vyvařit nebo přelít horkou vodou.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27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4. Příprava surovin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Zeleninu nebo ovoce očistěte a nakrájejte podle receptu. Používejte pouze čerstvé a nepoškozené suroviny.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28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5. Příprava solného nálevu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 xml:space="preserve">Pro přípravu solného nálevu rozpusťte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20–30 g soli bez jódu v 1 litru studené vody</w:t>
      </w:r>
      <w:r w:rsidRPr="00F76334">
        <w:rPr>
          <w:rFonts w:eastAsia="Times New Roman" w:cstheme="minorHAnsi"/>
          <w:sz w:val="32"/>
          <w:szCs w:val="32"/>
          <w:lang w:eastAsia="cs-CZ"/>
        </w:rPr>
        <w:t>. Nálev míchejte, dokud se sůl zcela nerozpustí.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29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6. Plnění sklenice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Vložte připravené suroviny do sklenice:</w:t>
      </w:r>
    </w:p>
    <w:p w:rsidR="00F76334" w:rsidRPr="00F76334" w:rsidRDefault="00F76334" w:rsidP="00F76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při fermentaci ve vlastní šťávě suroviny postupně pěchujte</w:t>
      </w:r>
    </w:p>
    <w:p w:rsidR="00F76334" w:rsidRPr="00F76334" w:rsidRDefault="00F76334" w:rsidP="00F763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při fermentaci v nálevu zalijte obsah solným roztokem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 xml:space="preserve">Obsah sklenice musí být vždy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zcela ponořený</w:t>
      </w:r>
      <w:r w:rsidRPr="00F76334">
        <w:rPr>
          <w:rFonts w:eastAsia="Times New Roman" w:cstheme="minorHAnsi"/>
          <w:sz w:val="32"/>
          <w:szCs w:val="32"/>
          <w:lang w:eastAsia="cs-CZ"/>
        </w:rPr>
        <w:t>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0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7. Použití skleněného závaží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Na naplněný obsah položte skleněné závaží. Závaží zajišťuje, že suroviny zůstanou pod hladinou tekutiny, což je nutné pro správný průběh fermentace.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1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8. Uzavření sklenice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Sklenici uzavřete víkem s fermentačním ventilem. Víko neutahujte nadměrnou silou. Ventil automaticky uvolňuje přebytečné plyny vznikající při kvašení.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2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9. Fermentace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 xml:space="preserve">Sklenici skladujte při pokojové teplotě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18–23 °C</w:t>
      </w:r>
      <w:r w:rsidRPr="00F76334">
        <w:rPr>
          <w:rFonts w:eastAsia="Times New Roman" w:cstheme="minorHAnsi"/>
          <w:sz w:val="32"/>
          <w:szCs w:val="32"/>
          <w:lang w:eastAsia="cs-CZ"/>
        </w:rPr>
        <w:t xml:space="preserve"> mimo přímé sluneční světlo.</w:t>
      </w:r>
      <w:r w:rsidRPr="00F76334">
        <w:rPr>
          <w:rFonts w:eastAsia="Times New Roman" w:cstheme="minorHAnsi"/>
          <w:sz w:val="32"/>
          <w:szCs w:val="32"/>
          <w:lang w:eastAsia="cs-CZ"/>
        </w:rPr>
        <w:br/>
        <w:t xml:space="preserve">Fermentace obvykle začíná po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2–3 dnech</w:t>
      </w:r>
      <w:r w:rsidRPr="00F76334">
        <w:rPr>
          <w:rFonts w:eastAsia="Times New Roman" w:cstheme="minorHAnsi"/>
          <w:sz w:val="32"/>
          <w:szCs w:val="32"/>
          <w:lang w:eastAsia="cs-CZ"/>
        </w:rPr>
        <w:t xml:space="preserve"> a může trvat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až 20 dní</w:t>
      </w:r>
      <w:r w:rsidRPr="00F76334">
        <w:rPr>
          <w:rFonts w:eastAsia="Times New Roman" w:cstheme="minorHAnsi"/>
          <w:sz w:val="32"/>
          <w:szCs w:val="32"/>
          <w:lang w:eastAsia="cs-CZ"/>
        </w:rPr>
        <w:t xml:space="preserve"> v závislosti na druhu surovin a požadované chuti.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3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10. Kontrola během kvašení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Během fermentace je normální vznik bublinek a zakalení tekutiny. Pokud se objeví povrchová pěna, lze ji opatrně odstranit.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4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11. Skladování hotového fermentu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 xml:space="preserve">Po dosažení požadované chuti otevřete sklenici, odeberte potřebné množství a zbytek znovu uzavřete. Hotový ferment skladujte v chladu při teplotě </w:t>
      </w:r>
      <w:r w:rsidRPr="00CA1A26">
        <w:rPr>
          <w:rFonts w:eastAsia="Times New Roman" w:cstheme="minorHAnsi"/>
          <w:b/>
          <w:bCs/>
          <w:sz w:val="32"/>
          <w:szCs w:val="32"/>
          <w:lang w:eastAsia="cs-CZ"/>
        </w:rPr>
        <w:t>6–8 °C</w:t>
      </w:r>
      <w:r w:rsidRPr="00F76334">
        <w:rPr>
          <w:rFonts w:eastAsia="Times New Roman" w:cstheme="minorHAnsi"/>
          <w:sz w:val="32"/>
          <w:szCs w:val="32"/>
          <w:lang w:eastAsia="cs-CZ"/>
        </w:rPr>
        <w:t xml:space="preserve"> (lednice nebo sklep).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5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12. Čištění a údržba</w:t>
      </w:r>
    </w:p>
    <w:p w:rsidR="00F76334" w:rsidRPr="00F76334" w:rsidRDefault="00F76334" w:rsidP="00F76334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Sklenici, víko i závaží po použití důkladně umyjte. Skleněné části jsou vhodné do myčky nádobí. Pěchovadlo (pokud je součástí) do myčky nepatří.</w:t>
      </w:r>
    </w:p>
    <w:p w:rsidR="00F76334" w:rsidRPr="00F76334" w:rsidRDefault="00F76334" w:rsidP="00F76334">
      <w:pPr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pict>
          <v:rect id="_x0000_i1036" style="width:0;height:1.5pt" o:hralign="center" o:hrstd="t" o:hr="t" fillcolor="#a0a0a0" stroked="f"/>
        </w:pict>
      </w:r>
    </w:p>
    <w:p w:rsidR="00F76334" w:rsidRPr="00F76334" w:rsidRDefault="00F76334" w:rsidP="00F7633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F76334">
        <w:rPr>
          <w:rFonts w:eastAsia="Times New Roman" w:cstheme="minorHAnsi"/>
          <w:b/>
          <w:bCs/>
          <w:sz w:val="32"/>
          <w:szCs w:val="32"/>
          <w:lang w:eastAsia="cs-CZ"/>
        </w:rPr>
        <w:t>13. Bezpečnostní upozornění</w:t>
      </w:r>
    </w:p>
    <w:p w:rsidR="00F76334" w:rsidRPr="00F76334" w:rsidRDefault="00F76334" w:rsidP="00F76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Nepřekračujte rysku maximálního plnění.</w:t>
      </w:r>
    </w:p>
    <w:p w:rsidR="00F76334" w:rsidRPr="00F76334" w:rsidRDefault="00F76334" w:rsidP="00F76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Nepoužívejte jodizovanou sůl.</w:t>
      </w:r>
    </w:p>
    <w:p w:rsidR="00F76334" w:rsidRPr="00F76334" w:rsidRDefault="00F76334" w:rsidP="00F763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cs-CZ"/>
        </w:rPr>
      </w:pPr>
      <w:r w:rsidRPr="00F76334">
        <w:rPr>
          <w:rFonts w:eastAsia="Times New Roman" w:cstheme="minorHAnsi"/>
          <w:sz w:val="32"/>
          <w:szCs w:val="32"/>
          <w:lang w:eastAsia="cs-CZ"/>
        </w:rPr>
        <w:t>Sklenici nevystavujte prudkým teplotním změnám.</w:t>
      </w:r>
    </w:p>
    <w:bookmarkEnd w:id="0"/>
    <w:p w:rsidR="0034171A" w:rsidRPr="00CA1A26" w:rsidRDefault="0034171A">
      <w:pPr>
        <w:rPr>
          <w:rFonts w:cstheme="minorHAnsi"/>
          <w:sz w:val="32"/>
          <w:szCs w:val="32"/>
        </w:rPr>
      </w:pPr>
    </w:p>
    <w:sectPr w:rsidR="0034171A" w:rsidRPr="00CA1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54C83"/>
    <w:multiLevelType w:val="multilevel"/>
    <w:tmpl w:val="1A52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25F78"/>
    <w:multiLevelType w:val="multilevel"/>
    <w:tmpl w:val="B470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12EF7"/>
    <w:multiLevelType w:val="multilevel"/>
    <w:tmpl w:val="0E0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34"/>
    <w:rsid w:val="0034171A"/>
    <w:rsid w:val="00CA1A26"/>
    <w:rsid w:val="00F7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76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76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763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7633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76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76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76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763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7633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76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dcterms:created xsi:type="dcterms:W3CDTF">2026-02-01T17:34:00Z</dcterms:created>
  <dcterms:modified xsi:type="dcterms:W3CDTF">2026-02-01T17:35:00Z</dcterms:modified>
</cp:coreProperties>
</file>